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B25F5" w14:textId="7CE62EED" w:rsidR="00402CD4" w:rsidRDefault="003F0BC5" w:rsidP="003F0BC5">
      <w:pPr>
        <w:jc w:val="right"/>
      </w:pPr>
      <w:r w:rsidRPr="00EE39EB">
        <w:rPr>
          <w:noProof/>
          <w:lang w:val="es-ES_tradnl" w:eastAsia="es-ES_tradnl"/>
        </w:rPr>
        <w:drawing>
          <wp:inline distT="0" distB="0" distL="0" distR="0" wp14:anchorId="26DFBDBB" wp14:editId="46BA8752">
            <wp:extent cx="2582364" cy="691361"/>
            <wp:effectExtent l="0" t="0" r="8890" b="0"/>
            <wp:docPr id="5" name="Imagen 5" descr="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4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75" cy="71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BF64" w14:textId="77777777" w:rsidR="003F0BC5" w:rsidRDefault="003F0BC5" w:rsidP="004D769A">
      <w:pPr>
        <w:spacing w:after="0" w:line="240" w:lineRule="auto"/>
        <w:contextualSpacing/>
        <w:jc w:val="center"/>
        <w:rPr>
          <w:b/>
          <w:bCs/>
          <w:sz w:val="28"/>
          <w:lang w:val="es-GT"/>
        </w:rPr>
      </w:pPr>
    </w:p>
    <w:p w14:paraId="6D63B010" w14:textId="77777777" w:rsidR="004D769A" w:rsidRPr="003F0BC5" w:rsidRDefault="004D769A" w:rsidP="004D769A">
      <w:pPr>
        <w:spacing w:after="0" w:line="240" w:lineRule="auto"/>
        <w:contextualSpacing/>
        <w:jc w:val="center"/>
        <w:rPr>
          <w:b/>
          <w:bCs/>
          <w:sz w:val="28"/>
          <w:lang w:val="es-ES"/>
        </w:rPr>
      </w:pPr>
      <w:r w:rsidRPr="003F0BC5">
        <w:rPr>
          <w:b/>
          <w:bCs/>
          <w:sz w:val="28"/>
          <w:lang w:val="es-GT"/>
        </w:rPr>
        <w:t>Maestr</w:t>
      </w:r>
      <w:r w:rsidRPr="003F0BC5">
        <w:rPr>
          <w:b/>
          <w:bCs/>
          <w:sz w:val="28"/>
          <w:lang w:val="es-ES"/>
        </w:rPr>
        <w:t>ía Ingeniería Sanitaria - MIS</w:t>
      </w:r>
    </w:p>
    <w:p w14:paraId="246654F8" w14:textId="77777777" w:rsidR="004D769A" w:rsidRPr="003F0BC5" w:rsidRDefault="004D769A" w:rsidP="004D769A">
      <w:pPr>
        <w:spacing w:after="0" w:line="240" w:lineRule="auto"/>
        <w:contextualSpacing/>
        <w:jc w:val="center"/>
        <w:rPr>
          <w:b/>
          <w:bCs/>
          <w:sz w:val="28"/>
          <w:lang w:val="es-GT"/>
        </w:rPr>
      </w:pPr>
      <w:r w:rsidRPr="003F0BC5">
        <w:rPr>
          <w:b/>
          <w:bCs/>
          <w:sz w:val="28"/>
          <w:lang w:val="es-GT"/>
        </w:rPr>
        <w:t>Líneas de Investigación 2020-2025</w:t>
      </w:r>
    </w:p>
    <w:p w14:paraId="04D66B04" w14:textId="77777777" w:rsidR="004D769A" w:rsidRPr="004D769A" w:rsidRDefault="004D769A" w:rsidP="004D769A">
      <w:pPr>
        <w:spacing w:after="0" w:line="240" w:lineRule="auto"/>
        <w:contextualSpacing/>
        <w:jc w:val="center"/>
        <w:rPr>
          <w:b/>
          <w:bCs/>
          <w:sz w:val="20"/>
          <w:lang w:val="es-GT"/>
        </w:rPr>
      </w:pPr>
    </w:p>
    <w:p w14:paraId="30D41F6B" w14:textId="77777777" w:rsidR="004D769A" w:rsidRPr="008B55BD" w:rsidRDefault="004D769A" w:rsidP="004D769A">
      <w:pPr>
        <w:pStyle w:val="Prrafodelista"/>
        <w:numPr>
          <w:ilvl w:val="0"/>
          <w:numId w:val="6"/>
        </w:numPr>
        <w:rPr>
          <w:u w:val="single"/>
        </w:rPr>
      </w:pPr>
      <w:r>
        <w:rPr>
          <w:b/>
          <w:bCs/>
          <w:i/>
          <w:iCs/>
          <w:u w:val="single"/>
          <w:lang w:val="es-GT"/>
        </w:rPr>
        <w:t>A</w:t>
      </w:r>
      <w:r w:rsidRPr="008B55BD">
        <w:rPr>
          <w:b/>
          <w:bCs/>
          <w:i/>
          <w:iCs/>
          <w:u w:val="single"/>
          <w:lang w:val="es-GT"/>
        </w:rPr>
        <w:t>guas residuales y Manejo de lodos</w:t>
      </w:r>
    </w:p>
    <w:p w14:paraId="54C610BB" w14:textId="77777777" w:rsidR="004D769A" w:rsidRPr="008B55BD" w:rsidRDefault="004D769A" w:rsidP="004D769A">
      <w:pPr>
        <w:numPr>
          <w:ilvl w:val="0"/>
          <w:numId w:val="1"/>
        </w:numPr>
        <w:spacing w:after="0" w:line="240" w:lineRule="auto"/>
      </w:pPr>
      <w:r>
        <w:rPr>
          <w:bCs/>
          <w:lang w:val="es-GT"/>
        </w:rPr>
        <w:t>T</w:t>
      </w:r>
      <w:r w:rsidRPr="008B55BD">
        <w:rPr>
          <w:bCs/>
          <w:lang w:val="es-GT"/>
        </w:rPr>
        <w:t>ratamiento de aguas residuales</w:t>
      </w:r>
    </w:p>
    <w:p w14:paraId="4D7CAD00" w14:textId="77777777" w:rsidR="004D769A" w:rsidRPr="008B55BD" w:rsidRDefault="004D769A" w:rsidP="004D769A">
      <w:pPr>
        <w:numPr>
          <w:ilvl w:val="0"/>
          <w:numId w:val="1"/>
        </w:numPr>
        <w:spacing w:after="0" w:line="240" w:lineRule="auto"/>
      </w:pPr>
      <w:r w:rsidRPr="008B55BD">
        <w:rPr>
          <w:bCs/>
          <w:lang w:val="es-GT"/>
        </w:rPr>
        <w:t>Tratamiento de aguas grises</w:t>
      </w:r>
    </w:p>
    <w:p w14:paraId="4305B563" w14:textId="77777777" w:rsidR="004D769A" w:rsidRPr="004D769A" w:rsidRDefault="004D769A" w:rsidP="004D769A">
      <w:pPr>
        <w:numPr>
          <w:ilvl w:val="0"/>
          <w:numId w:val="1"/>
        </w:numPr>
        <w:spacing w:after="0" w:line="240" w:lineRule="auto"/>
        <w:rPr>
          <w:lang w:val="es-GT"/>
        </w:rPr>
      </w:pPr>
      <w:r w:rsidRPr="008B55BD">
        <w:rPr>
          <w:bCs/>
          <w:lang w:val="es-GT"/>
        </w:rPr>
        <w:t>Reutilización de las aguas residuales tratadas</w:t>
      </w:r>
    </w:p>
    <w:p w14:paraId="4D0C6F61" w14:textId="77777777" w:rsidR="004D769A" w:rsidRPr="008B55BD" w:rsidRDefault="004D769A" w:rsidP="004D769A">
      <w:pPr>
        <w:pStyle w:val="Prrafodelista"/>
        <w:numPr>
          <w:ilvl w:val="0"/>
          <w:numId w:val="1"/>
        </w:numPr>
      </w:pPr>
      <w:r w:rsidRPr="008B55BD">
        <w:rPr>
          <w:bCs/>
          <w:lang w:val="es-ES"/>
        </w:rPr>
        <w:t>Dete</w:t>
      </w:r>
      <w:r>
        <w:rPr>
          <w:bCs/>
          <w:lang w:val="es-ES"/>
        </w:rPr>
        <w:t>rminación de parámetros en procesos de aguas residuales</w:t>
      </w:r>
    </w:p>
    <w:p w14:paraId="7119C2F6" w14:textId="77777777" w:rsidR="004D769A" w:rsidRPr="004D769A" w:rsidRDefault="004D769A" w:rsidP="004D769A">
      <w:pPr>
        <w:numPr>
          <w:ilvl w:val="0"/>
          <w:numId w:val="1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E</w:t>
      </w:r>
      <w:r w:rsidRPr="008B55BD">
        <w:rPr>
          <w:bCs/>
          <w:lang w:val="es-ES"/>
        </w:rPr>
        <w:t>valuación y sostenibilidad de plantas de tratamiento de aguas residuales</w:t>
      </w:r>
    </w:p>
    <w:p w14:paraId="045958B3" w14:textId="77777777" w:rsidR="004D769A" w:rsidRPr="004D769A" w:rsidRDefault="004D769A" w:rsidP="004D769A">
      <w:pPr>
        <w:numPr>
          <w:ilvl w:val="1"/>
          <w:numId w:val="1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Análisis del Ciclo de Vida – ACV</w:t>
      </w:r>
    </w:p>
    <w:p w14:paraId="72AC6BEB" w14:textId="77777777" w:rsidR="004D769A" w:rsidRPr="008B55BD" w:rsidRDefault="004D769A" w:rsidP="004D769A">
      <w:pPr>
        <w:numPr>
          <w:ilvl w:val="1"/>
          <w:numId w:val="1"/>
        </w:numPr>
        <w:spacing w:after="0" w:line="240" w:lineRule="auto"/>
        <w:jc w:val="both"/>
      </w:pPr>
      <w:r>
        <w:rPr>
          <w:bCs/>
          <w:lang w:val="es-ES"/>
        </w:rPr>
        <w:t>Otras metodologías</w:t>
      </w:r>
    </w:p>
    <w:p w14:paraId="5BB50C9B" w14:textId="77777777" w:rsidR="004D769A" w:rsidRPr="004D769A" w:rsidRDefault="004D769A" w:rsidP="004D769A">
      <w:pPr>
        <w:numPr>
          <w:ilvl w:val="0"/>
          <w:numId w:val="1"/>
        </w:numPr>
        <w:spacing w:after="0" w:line="240" w:lineRule="auto"/>
        <w:jc w:val="both"/>
        <w:rPr>
          <w:lang w:val="es-GT"/>
        </w:rPr>
      </w:pPr>
      <w:r>
        <w:rPr>
          <w:bCs/>
          <w:lang w:val="es-GT"/>
        </w:rPr>
        <w:t>Manejo y tratamiento de lodos (domésticos, peligrosos (industriales, hospitalarios, curtiembre y rastros))</w:t>
      </w:r>
    </w:p>
    <w:p w14:paraId="4BB1886D" w14:textId="77777777" w:rsidR="004D769A" w:rsidRPr="00274AC0" w:rsidRDefault="004D769A" w:rsidP="004D769A">
      <w:pPr>
        <w:numPr>
          <w:ilvl w:val="0"/>
          <w:numId w:val="1"/>
        </w:numPr>
        <w:spacing w:after="0" w:line="240" w:lineRule="auto"/>
        <w:jc w:val="both"/>
      </w:pPr>
      <w:r>
        <w:rPr>
          <w:bCs/>
          <w:lang w:val="es-GT"/>
        </w:rPr>
        <w:t>Gestión de servicios</w:t>
      </w:r>
    </w:p>
    <w:p w14:paraId="74CB8992" w14:textId="77777777" w:rsidR="004D769A" w:rsidRPr="00CA0A21" w:rsidRDefault="004D769A" w:rsidP="004D769A">
      <w:pPr>
        <w:numPr>
          <w:ilvl w:val="1"/>
          <w:numId w:val="1"/>
        </w:numPr>
        <w:spacing w:after="0" w:line="240" w:lineRule="auto"/>
        <w:jc w:val="both"/>
      </w:pPr>
      <w:r>
        <w:rPr>
          <w:bCs/>
          <w:lang w:val="es-GT"/>
        </w:rPr>
        <w:t xml:space="preserve">Uso de TICS </w:t>
      </w:r>
    </w:p>
    <w:p w14:paraId="3F69AD49" w14:textId="77777777" w:rsidR="004D769A" w:rsidRPr="004D769A" w:rsidRDefault="004D769A" w:rsidP="004D769A">
      <w:pPr>
        <w:numPr>
          <w:ilvl w:val="0"/>
          <w:numId w:val="1"/>
        </w:numPr>
        <w:spacing w:after="0" w:line="240" w:lineRule="auto"/>
        <w:jc w:val="both"/>
        <w:rPr>
          <w:lang w:val="es-GT"/>
        </w:rPr>
      </w:pPr>
      <w:r>
        <w:rPr>
          <w:bCs/>
          <w:lang w:val="es-GT"/>
        </w:rPr>
        <w:t>Gestión de riesgo en PTAR y componentes del sistema de recolección y conducción</w:t>
      </w:r>
    </w:p>
    <w:p w14:paraId="54299E1D" w14:textId="77777777" w:rsidR="004D769A" w:rsidRPr="004D769A" w:rsidRDefault="004D769A" w:rsidP="004D769A">
      <w:pPr>
        <w:numPr>
          <w:ilvl w:val="0"/>
          <w:numId w:val="1"/>
        </w:numPr>
        <w:spacing w:after="0" w:line="240" w:lineRule="auto"/>
        <w:jc w:val="both"/>
      </w:pPr>
      <w:r>
        <w:rPr>
          <w:bCs/>
          <w:lang w:val="es-GT"/>
        </w:rPr>
        <w:t>Contaminantes emergentes</w:t>
      </w:r>
    </w:p>
    <w:p w14:paraId="5BA39B25" w14:textId="77777777" w:rsidR="004D769A" w:rsidRPr="00B07451" w:rsidRDefault="004D769A" w:rsidP="004D769A">
      <w:pPr>
        <w:spacing w:after="0" w:line="240" w:lineRule="auto"/>
        <w:ind w:left="360"/>
        <w:jc w:val="both"/>
        <w:rPr>
          <w:sz w:val="12"/>
        </w:rPr>
      </w:pPr>
    </w:p>
    <w:p w14:paraId="2E83C7C3" w14:textId="77777777" w:rsidR="004D769A" w:rsidRPr="008B55BD" w:rsidRDefault="004D769A" w:rsidP="004D769A">
      <w:pPr>
        <w:pStyle w:val="Prrafodelista"/>
        <w:numPr>
          <w:ilvl w:val="0"/>
          <w:numId w:val="6"/>
        </w:numPr>
        <w:rPr>
          <w:u w:val="single"/>
        </w:rPr>
      </w:pPr>
      <w:r>
        <w:rPr>
          <w:b/>
          <w:bCs/>
          <w:i/>
          <w:iCs/>
          <w:u w:val="single"/>
          <w:lang w:val="es-GT"/>
        </w:rPr>
        <w:t>A</w:t>
      </w:r>
      <w:r w:rsidRPr="008B55BD">
        <w:rPr>
          <w:b/>
          <w:bCs/>
          <w:i/>
          <w:iCs/>
          <w:u w:val="single"/>
          <w:lang w:val="es-GT"/>
        </w:rPr>
        <w:t>gua para consumo humano</w:t>
      </w:r>
    </w:p>
    <w:p w14:paraId="10935E35" w14:textId="77777777" w:rsidR="004D769A" w:rsidRPr="00CA0A21" w:rsidRDefault="004D769A" w:rsidP="004D769A">
      <w:pPr>
        <w:pStyle w:val="Prrafodelista"/>
        <w:numPr>
          <w:ilvl w:val="0"/>
          <w:numId w:val="2"/>
        </w:numPr>
      </w:pPr>
      <w:r w:rsidRPr="008B55BD">
        <w:rPr>
          <w:bCs/>
          <w:lang w:val="es-GT"/>
        </w:rPr>
        <w:t>Uso de coagulantes naturales</w:t>
      </w:r>
    </w:p>
    <w:p w14:paraId="0091CCFB" w14:textId="77777777" w:rsidR="004D769A" w:rsidRPr="009A4859" w:rsidRDefault="004D769A" w:rsidP="004D769A">
      <w:pPr>
        <w:pStyle w:val="Prrafodelista"/>
        <w:numPr>
          <w:ilvl w:val="0"/>
          <w:numId w:val="2"/>
        </w:numPr>
      </w:pPr>
      <w:r>
        <w:t>Tratamiento de agua potable</w:t>
      </w:r>
    </w:p>
    <w:p w14:paraId="747175B9" w14:textId="77777777" w:rsidR="004D769A" w:rsidRPr="008B55BD" w:rsidRDefault="004D769A" w:rsidP="004D769A">
      <w:pPr>
        <w:pStyle w:val="Prrafodelista"/>
        <w:numPr>
          <w:ilvl w:val="0"/>
          <w:numId w:val="2"/>
        </w:numPr>
      </w:pPr>
      <w:r>
        <w:rPr>
          <w:bCs/>
          <w:lang w:val="es-GT"/>
        </w:rPr>
        <w:t>Alternativas para abastecimiento de agua (lluvia, escarcha, neblina)</w:t>
      </w:r>
    </w:p>
    <w:p w14:paraId="3FBE316B" w14:textId="77777777" w:rsidR="004D769A" w:rsidRPr="004D769A" w:rsidRDefault="004D769A" w:rsidP="004D769A">
      <w:pPr>
        <w:numPr>
          <w:ilvl w:val="0"/>
          <w:numId w:val="2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E</w:t>
      </w:r>
      <w:r w:rsidRPr="008B55BD">
        <w:rPr>
          <w:bCs/>
          <w:lang w:val="es-ES"/>
        </w:rPr>
        <w:t>valuación y sostenibilidad de plantas de</w:t>
      </w:r>
      <w:r>
        <w:rPr>
          <w:bCs/>
          <w:lang w:val="es-ES"/>
        </w:rPr>
        <w:t xml:space="preserve"> tratamiento de agua potable</w:t>
      </w:r>
    </w:p>
    <w:p w14:paraId="7E7ABAF2" w14:textId="77777777" w:rsidR="004D769A" w:rsidRPr="004D769A" w:rsidRDefault="004D769A" w:rsidP="004D769A">
      <w:pPr>
        <w:numPr>
          <w:ilvl w:val="1"/>
          <w:numId w:val="2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Análisis del Ciclo de Vida – ACV</w:t>
      </w:r>
    </w:p>
    <w:p w14:paraId="4562D764" w14:textId="77777777" w:rsidR="004D769A" w:rsidRPr="00C812A1" w:rsidRDefault="004D769A" w:rsidP="004D769A">
      <w:pPr>
        <w:pStyle w:val="Prrafodelista"/>
        <w:numPr>
          <w:ilvl w:val="1"/>
          <w:numId w:val="2"/>
        </w:numPr>
      </w:pPr>
      <w:r>
        <w:rPr>
          <w:bCs/>
          <w:lang w:val="es-ES"/>
        </w:rPr>
        <w:t>Otras metodologías</w:t>
      </w:r>
    </w:p>
    <w:p w14:paraId="7BEDEC5E" w14:textId="77777777" w:rsidR="004D769A" w:rsidRPr="008B55BD" w:rsidRDefault="004D769A" w:rsidP="004D769A">
      <w:pPr>
        <w:pStyle w:val="Prrafodelista"/>
        <w:numPr>
          <w:ilvl w:val="0"/>
          <w:numId w:val="2"/>
        </w:numPr>
      </w:pPr>
      <w:r w:rsidRPr="008B55BD">
        <w:rPr>
          <w:bCs/>
          <w:lang w:val="es-GT"/>
        </w:rPr>
        <w:t>Uso de mantas como medio filtrante para filtros lentos.</w:t>
      </w:r>
    </w:p>
    <w:p w14:paraId="7191D891" w14:textId="77777777" w:rsidR="004D769A" w:rsidRPr="00CA0A21" w:rsidRDefault="004D769A" w:rsidP="004D769A">
      <w:pPr>
        <w:pStyle w:val="Prrafodelista"/>
        <w:numPr>
          <w:ilvl w:val="0"/>
          <w:numId w:val="2"/>
        </w:numPr>
      </w:pPr>
      <w:r w:rsidRPr="008B55BD">
        <w:rPr>
          <w:bCs/>
          <w:lang w:val="es-ES"/>
        </w:rPr>
        <w:t>Determinación de parámetros óptimos en procesos de potabilización</w:t>
      </w:r>
    </w:p>
    <w:p w14:paraId="032E2DC9" w14:textId="77777777" w:rsidR="004D769A" w:rsidRPr="00274AC0" w:rsidRDefault="004D769A" w:rsidP="004D769A">
      <w:pPr>
        <w:pStyle w:val="Prrafodelista"/>
        <w:numPr>
          <w:ilvl w:val="0"/>
          <w:numId w:val="2"/>
        </w:numPr>
      </w:pPr>
      <w:r>
        <w:t>Determinación de curvas de demanda</w:t>
      </w:r>
    </w:p>
    <w:p w14:paraId="1D9F3C48" w14:textId="77777777" w:rsidR="004D769A" w:rsidRPr="008B55BD" w:rsidRDefault="004D769A" w:rsidP="004D769A">
      <w:pPr>
        <w:pStyle w:val="Prrafodelista"/>
        <w:numPr>
          <w:ilvl w:val="0"/>
          <w:numId w:val="2"/>
        </w:numPr>
      </w:pPr>
      <w:r>
        <w:rPr>
          <w:bCs/>
          <w:lang w:val="es-ES"/>
        </w:rPr>
        <w:t>Calidad de agua y cumplimiento de normas</w:t>
      </w:r>
    </w:p>
    <w:p w14:paraId="00D85BD9" w14:textId="77777777" w:rsidR="004D769A" w:rsidRPr="00CA0A21" w:rsidRDefault="004D769A" w:rsidP="004D769A">
      <w:pPr>
        <w:pStyle w:val="Prrafodelista"/>
        <w:numPr>
          <w:ilvl w:val="0"/>
          <w:numId w:val="2"/>
        </w:numPr>
      </w:pPr>
      <w:r w:rsidRPr="008B55BD">
        <w:rPr>
          <w:bCs/>
          <w:lang w:val="es-GT"/>
        </w:rPr>
        <w:t>Identificación de algas y su funcionalidad en la remoción de algunos par</w:t>
      </w:r>
      <w:proofErr w:type="spellStart"/>
      <w:r w:rsidRPr="008B55BD">
        <w:rPr>
          <w:bCs/>
          <w:lang w:val="es-ES"/>
        </w:rPr>
        <w:t>ámetros</w:t>
      </w:r>
      <w:proofErr w:type="spellEnd"/>
    </w:p>
    <w:p w14:paraId="0748351B" w14:textId="77777777" w:rsidR="004D769A" w:rsidRPr="00274AC0" w:rsidRDefault="004D769A" w:rsidP="004D769A">
      <w:pPr>
        <w:pStyle w:val="Prrafodelista"/>
        <w:numPr>
          <w:ilvl w:val="0"/>
          <w:numId w:val="2"/>
        </w:numPr>
      </w:pPr>
      <w:r>
        <w:rPr>
          <w:bCs/>
          <w:lang w:val="es-ES"/>
        </w:rPr>
        <w:t>Gestión de servicios</w:t>
      </w:r>
    </w:p>
    <w:p w14:paraId="7829F2CC" w14:textId="77777777" w:rsidR="004D769A" w:rsidRPr="00CA0A21" w:rsidRDefault="004D769A" w:rsidP="004D769A">
      <w:pPr>
        <w:numPr>
          <w:ilvl w:val="1"/>
          <w:numId w:val="2"/>
        </w:numPr>
        <w:spacing w:after="0" w:line="240" w:lineRule="auto"/>
        <w:jc w:val="both"/>
      </w:pPr>
      <w:r>
        <w:rPr>
          <w:bCs/>
          <w:lang w:val="es-GT"/>
        </w:rPr>
        <w:t xml:space="preserve">Uso de TICS </w:t>
      </w:r>
    </w:p>
    <w:p w14:paraId="7C5464F8" w14:textId="77777777" w:rsidR="004D769A" w:rsidRPr="00CA0A21" w:rsidRDefault="004D769A" w:rsidP="004D769A">
      <w:pPr>
        <w:pStyle w:val="Prrafodelista"/>
        <w:numPr>
          <w:ilvl w:val="0"/>
          <w:numId w:val="2"/>
        </w:numPr>
      </w:pPr>
      <w:r>
        <w:rPr>
          <w:bCs/>
          <w:lang w:val="es-ES"/>
        </w:rPr>
        <w:t>Gestión de riesgo en PTAP y componentes del sistema de abastecimiento</w:t>
      </w:r>
    </w:p>
    <w:p w14:paraId="4CB2730E" w14:textId="77777777" w:rsidR="004D769A" w:rsidRDefault="004D769A" w:rsidP="004D769A">
      <w:pPr>
        <w:rPr>
          <w:lang w:val="es-GT"/>
        </w:rPr>
      </w:pPr>
    </w:p>
    <w:p w14:paraId="74F4CEC1" w14:textId="77777777" w:rsidR="004D769A" w:rsidRPr="008B55BD" w:rsidRDefault="004D769A" w:rsidP="004D769A">
      <w:pPr>
        <w:pStyle w:val="Prrafodelista"/>
        <w:numPr>
          <w:ilvl w:val="0"/>
          <w:numId w:val="6"/>
        </w:numPr>
        <w:rPr>
          <w:u w:val="single"/>
        </w:rPr>
      </w:pPr>
      <w:r w:rsidRPr="008B55BD">
        <w:rPr>
          <w:b/>
          <w:bCs/>
          <w:i/>
          <w:iCs/>
          <w:u w:val="single"/>
          <w:lang w:val="es-GT"/>
        </w:rPr>
        <w:t>Calidad del agua en cuerpos superficiales</w:t>
      </w:r>
    </w:p>
    <w:p w14:paraId="6EACA6D0" w14:textId="77777777" w:rsidR="004D769A" w:rsidRPr="008B55BD" w:rsidRDefault="004D769A" w:rsidP="004D769A">
      <w:pPr>
        <w:pStyle w:val="Prrafodelista"/>
        <w:numPr>
          <w:ilvl w:val="0"/>
          <w:numId w:val="3"/>
        </w:numPr>
        <w:jc w:val="both"/>
      </w:pPr>
      <w:r w:rsidRPr="008B55BD">
        <w:rPr>
          <w:bCs/>
          <w:lang w:val="es-GT"/>
        </w:rPr>
        <w:t>Limnología y saneamiento de corrientes</w:t>
      </w:r>
    </w:p>
    <w:p w14:paraId="70887E8F" w14:textId="77777777" w:rsidR="004D769A" w:rsidRPr="00CA0A21" w:rsidRDefault="004D769A" w:rsidP="004D769A">
      <w:pPr>
        <w:pStyle w:val="Prrafodelista"/>
        <w:numPr>
          <w:ilvl w:val="0"/>
          <w:numId w:val="3"/>
        </w:numPr>
        <w:jc w:val="both"/>
      </w:pPr>
      <w:r w:rsidRPr="008B55BD">
        <w:rPr>
          <w:bCs/>
          <w:lang w:val="es-GT"/>
        </w:rPr>
        <w:t>Caracterización de la calidad del agua de ríos y encontrar sus constan</w:t>
      </w:r>
      <w:r>
        <w:rPr>
          <w:bCs/>
          <w:lang w:val="es-GT"/>
        </w:rPr>
        <w:t>tes cinéticas de autodepuración</w:t>
      </w:r>
    </w:p>
    <w:p w14:paraId="3F6C1DAC" w14:textId="77777777" w:rsidR="004D769A" w:rsidRPr="004D769A" w:rsidRDefault="004D769A" w:rsidP="004D769A">
      <w:pPr>
        <w:pStyle w:val="Prrafodelista"/>
        <w:numPr>
          <w:ilvl w:val="0"/>
          <w:numId w:val="3"/>
        </w:numPr>
        <w:jc w:val="both"/>
      </w:pPr>
      <w:r>
        <w:rPr>
          <w:bCs/>
          <w:lang w:val="es-GT"/>
        </w:rPr>
        <w:t>Cantidad, calidad, distribución geográfica y usos del agua</w:t>
      </w:r>
    </w:p>
    <w:p w14:paraId="31BB34B7" w14:textId="77777777" w:rsidR="004D769A" w:rsidRPr="00DF5B4F" w:rsidRDefault="004D769A" w:rsidP="004D769A">
      <w:pPr>
        <w:ind w:left="360"/>
        <w:jc w:val="both"/>
        <w:rPr>
          <w:sz w:val="12"/>
          <w:lang w:val="es-GT"/>
        </w:rPr>
      </w:pPr>
    </w:p>
    <w:p w14:paraId="75E2132A" w14:textId="77777777" w:rsidR="004D769A" w:rsidRPr="008B55BD" w:rsidRDefault="004D769A" w:rsidP="004D769A">
      <w:pPr>
        <w:pStyle w:val="Prrafodelista"/>
        <w:numPr>
          <w:ilvl w:val="0"/>
          <w:numId w:val="6"/>
        </w:numPr>
        <w:rPr>
          <w:b/>
          <w:bCs/>
          <w:i/>
          <w:iCs/>
          <w:u w:val="single"/>
          <w:lang w:val="es-GT"/>
        </w:rPr>
      </w:pPr>
      <w:r>
        <w:rPr>
          <w:b/>
          <w:bCs/>
          <w:i/>
          <w:iCs/>
          <w:u w:val="single"/>
          <w:lang w:val="es-GT"/>
        </w:rPr>
        <w:lastRenderedPageBreak/>
        <w:t>Gestión</w:t>
      </w:r>
      <w:r w:rsidRPr="008B55BD">
        <w:rPr>
          <w:b/>
          <w:bCs/>
          <w:i/>
          <w:iCs/>
          <w:u w:val="single"/>
          <w:lang w:val="es-GT"/>
        </w:rPr>
        <w:t xml:space="preserve"> de Residuos Sólidos</w:t>
      </w:r>
    </w:p>
    <w:p w14:paraId="7D06256B" w14:textId="77777777" w:rsidR="004D769A" w:rsidRPr="008B55BD" w:rsidRDefault="004D769A" w:rsidP="004D769A">
      <w:pPr>
        <w:pStyle w:val="Prrafodelista"/>
        <w:numPr>
          <w:ilvl w:val="0"/>
          <w:numId w:val="4"/>
        </w:numPr>
        <w:jc w:val="both"/>
      </w:pPr>
      <w:r w:rsidRPr="008B55BD">
        <w:rPr>
          <w:bCs/>
          <w:lang w:val="es-GT"/>
        </w:rPr>
        <w:t>Caracterización de residuos sólidos y su manejo</w:t>
      </w:r>
    </w:p>
    <w:p w14:paraId="6FD6811D" w14:textId="77777777" w:rsidR="004D769A" w:rsidRPr="008B55BD" w:rsidRDefault="004D769A" w:rsidP="004D769A">
      <w:pPr>
        <w:pStyle w:val="Prrafodelista"/>
        <w:numPr>
          <w:ilvl w:val="0"/>
          <w:numId w:val="4"/>
        </w:numPr>
        <w:jc w:val="both"/>
      </w:pPr>
      <w:r w:rsidRPr="008B55BD">
        <w:rPr>
          <w:bCs/>
          <w:lang w:val="es-GT"/>
        </w:rPr>
        <w:t>Disposición y tratamiento de los residuos sólidos</w:t>
      </w:r>
    </w:p>
    <w:p w14:paraId="1324307F" w14:textId="77777777" w:rsidR="004D769A" w:rsidRPr="00C812A1" w:rsidRDefault="004D769A" w:rsidP="004D769A">
      <w:pPr>
        <w:pStyle w:val="Prrafodelista"/>
        <w:numPr>
          <w:ilvl w:val="0"/>
          <w:numId w:val="4"/>
        </w:numPr>
        <w:jc w:val="both"/>
      </w:pPr>
      <w:r w:rsidRPr="008B55BD">
        <w:rPr>
          <w:bCs/>
          <w:lang w:val="es-MX"/>
        </w:rPr>
        <w:t>Valorización de los residuos</w:t>
      </w:r>
    </w:p>
    <w:p w14:paraId="6E652E75" w14:textId="77777777" w:rsidR="004D769A" w:rsidRPr="004D769A" w:rsidRDefault="004D769A" w:rsidP="004D769A">
      <w:pPr>
        <w:numPr>
          <w:ilvl w:val="0"/>
          <w:numId w:val="4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E</w:t>
      </w:r>
      <w:r w:rsidRPr="008B55BD">
        <w:rPr>
          <w:bCs/>
          <w:lang w:val="es-ES"/>
        </w:rPr>
        <w:t xml:space="preserve">valuación y sostenibilidad de </w:t>
      </w:r>
      <w:r>
        <w:rPr>
          <w:bCs/>
          <w:lang w:val="es-ES"/>
        </w:rPr>
        <w:t xml:space="preserve">rellenos sanitarios </w:t>
      </w:r>
    </w:p>
    <w:p w14:paraId="3AB432CB" w14:textId="77777777" w:rsidR="004D769A" w:rsidRPr="004D769A" w:rsidRDefault="004D769A" w:rsidP="004D769A">
      <w:pPr>
        <w:numPr>
          <w:ilvl w:val="1"/>
          <w:numId w:val="4"/>
        </w:numPr>
        <w:spacing w:after="0" w:line="240" w:lineRule="auto"/>
        <w:jc w:val="both"/>
        <w:rPr>
          <w:lang w:val="es-GT"/>
        </w:rPr>
      </w:pPr>
      <w:r>
        <w:rPr>
          <w:bCs/>
          <w:lang w:val="es-ES"/>
        </w:rPr>
        <w:t>Análisis del Ciclo de Vida – ACV</w:t>
      </w:r>
    </w:p>
    <w:p w14:paraId="2E0D6BFD" w14:textId="77777777" w:rsidR="004D769A" w:rsidRPr="008B55BD" w:rsidRDefault="004D769A" w:rsidP="004D769A">
      <w:pPr>
        <w:pStyle w:val="Prrafodelista"/>
        <w:numPr>
          <w:ilvl w:val="1"/>
          <w:numId w:val="4"/>
        </w:numPr>
        <w:jc w:val="both"/>
      </w:pPr>
      <w:r>
        <w:rPr>
          <w:bCs/>
          <w:lang w:val="es-ES"/>
        </w:rPr>
        <w:t>Otras metodologías</w:t>
      </w:r>
    </w:p>
    <w:p w14:paraId="53F4A55F" w14:textId="77777777" w:rsidR="004D769A" w:rsidRPr="00CA0A21" w:rsidRDefault="004D769A" w:rsidP="004D769A">
      <w:pPr>
        <w:pStyle w:val="Prrafodelista"/>
        <w:numPr>
          <w:ilvl w:val="0"/>
          <w:numId w:val="4"/>
        </w:numPr>
        <w:jc w:val="both"/>
      </w:pPr>
      <w:r w:rsidRPr="008B55BD">
        <w:rPr>
          <w:bCs/>
          <w:lang w:val="es-MX"/>
        </w:rPr>
        <w:t>Manejo y disposición</w:t>
      </w:r>
      <w:r w:rsidRPr="008B55BD">
        <w:rPr>
          <w:bCs/>
          <w:lang w:val="es-ES"/>
        </w:rPr>
        <w:t xml:space="preserve"> de residuos sólidos peligrosos</w:t>
      </w:r>
    </w:p>
    <w:p w14:paraId="6B790CE5" w14:textId="77777777" w:rsidR="004D769A" w:rsidRPr="00CA0A21" w:rsidRDefault="004D769A" w:rsidP="004D769A">
      <w:pPr>
        <w:pStyle w:val="Prrafodelista"/>
        <w:numPr>
          <w:ilvl w:val="0"/>
          <w:numId w:val="4"/>
        </w:numPr>
      </w:pPr>
      <w:r>
        <w:rPr>
          <w:bCs/>
          <w:lang w:val="es-ES"/>
        </w:rPr>
        <w:t>Gestión de servicios</w:t>
      </w:r>
    </w:p>
    <w:p w14:paraId="1DF08FCD" w14:textId="77777777" w:rsidR="004D769A" w:rsidRPr="00B07451" w:rsidRDefault="004D769A" w:rsidP="004D769A">
      <w:pPr>
        <w:pStyle w:val="Prrafodelista"/>
        <w:numPr>
          <w:ilvl w:val="0"/>
          <w:numId w:val="4"/>
        </w:numPr>
      </w:pPr>
      <w:r>
        <w:rPr>
          <w:bCs/>
          <w:lang w:val="es-ES"/>
        </w:rPr>
        <w:t>Gestión de riesgo en la GIRS</w:t>
      </w:r>
    </w:p>
    <w:p w14:paraId="30C96073" w14:textId="77777777" w:rsidR="00B07451" w:rsidRPr="00DF5B4F" w:rsidRDefault="00B07451" w:rsidP="00B07451">
      <w:pPr>
        <w:ind w:left="360"/>
        <w:rPr>
          <w:sz w:val="12"/>
          <w:lang w:val="es-GT"/>
        </w:rPr>
      </w:pPr>
    </w:p>
    <w:p w14:paraId="3885DF5D" w14:textId="77777777" w:rsidR="004D769A" w:rsidRPr="008B55BD" w:rsidRDefault="004D769A" w:rsidP="004D769A">
      <w:pPr>
        <w:pStyle w:val="Prrafodelista"/>
        <w:numPr>
          <w:ilvl w:val="0"/>
          <w:numId w:val="6"/>
        </w:numPr>
        <w:rPr>
          <w:b/>
          <w:bCs/>
          <w:i/>
          <w:iCs/>
          <w:u w:val="single"/>
          <w:lang w:val="es-MX"/>
        </w:rPr>
      </w:pPr>
      <w:r w:rsidRPr="008B55BD">
        <w:rPr>
          <w:b/>
          <w:bCs/>
          <w:i/>
          <w:iCs/>
          <w:u w:val="single"/>
          <w:lang w:val="es-MX"/>
        </w:rPr>
        <w:t>Saneamiento ambiental y ocupacional</w:t>
      </w:r>
    </w:p>
    <w:p w14:paraId="02D6C67C" w14:textId="77777777" w:rsidR="004D769A" w:rsidRPr="00CA0A21" w:rsidRDefault="004D769A" w:rsidP="004D769A">
      <w:pPr>
        <w:pStyle w:val="Prrafodelista"/>
        <w:numPr>
          <w:ilvl w:val="0"/>
          <w:numId w:val="5"/>
        </w:numPr>
      </w:pPr>
      <w:r>
        <w:rPr>
          <w:bCs/>
          <w:lang w:val="es-MX"/>
        </w:rPr>
        <w:t>R</w:t>
      </w:r>
      <w:r w:rsidRPr="008B55BD">
        <w:rPr>
          <w:bCs/>
          <w:lang w:val="es-MX"/>
        </w:rPr>
        <w:t xml:space="preserve">elacionados con el saneamiento ambiental </w:t>
      </w:r>
    </w:p>
    <w:p w14:paraId="04893268" w14:textId="77777777" w:rsidR="004D769A" w:rsidRDefault="004D769A" w:rsidP="004D769A">
      <w:pPr>
        <w:pStyle w:val="Prrafodelista"/>
        <w:numPr>
          <w:ilvl w:val="1"/>
          <w:numId w:val="5"/>
        </w:numPr>
      </w:pPr>
      <w:r>
        <w:t>Cero defecación al aire libre</w:t>
      </w:r>
    </w:p>
    <w:p w14:paraId="1E5F6B78" w14:textId="77777777" w:rsidR="004D769A" w:rsidRDefault="004D769A" w:rsidP="004D769A">
      <w:pPr>
        <w:pStyle w:val="Prrafodelista"/>
        <w:numPr>
          <w:ilvl w:val="1"/>
          <w:numId w:val="5"/>
        </w:numPr>
      </w:pPr>
      <w:r>
        <w:t>Otros</w:t>
      </w:r>
    </w:p>
    <w:p w14:paraId="4DAAA117" w14:textId="77777777" w:rsidR="004D769A" w:rsidRPr="008B55BD" w:rsidRDefault="004D769A" w:rsidP="004D769A">
      <w:pPr>
        <w:pStyle w:val="Prrafodelista"/>
        <w:numPr>
          <w:ilvl w:val="0"/>
          <w:numId w:val="5"/>
        </w:numPr>
      </w:pPr>
      <w:r>
        <w:rPr>
          <w:bCs/>
          <w:lang w:val="es-ES"/>
        </w:rPr>
        <w:t>Epidemiología sanitaria y ambiental</w:t>
      </w:r>
    </w:p>
    <w:p w14:paraId="25F2DD64" w14:textId="77777777" w:rsidR="004D769A" w:rsidRPr="008B55BD" w:rsidRDefault="004D769A" w:rsidP="004D769A">
      <w:pPr>
        <w:pStyle w:val="Prrafodelista"/>
        <w:numPr>
          <w:ilvl w:val="0"/>
          <w:numId w:val="5"/>
        </w:numPr>
      </w:pPr>
      <w:r>
        <w:rPr>
          <w:bCs/>
          <w:lang w:val="es-MX"/>
        </w:rPr>
        <w:t>Relacionados a la c</w:t>
      </w:r>
      <w:r w:rsidRPr="008B55BD">
        <w:rPr>
          <w:bCs/>
          <w:lang w:val="es-MX"/>
        </w:rPr>
        <w:t>alidad de aire/estudios de sonido</w:t>
      </w:r>
    </w:p>
    <w:p w14:paraId="71240204" w14:textId="77777777" w:rsidR="004D769A" w:rsidRDefault="004D769A" w:rsidP="004D769A">
      <w:pPr>
        <w:pStyle w:val="Prrafodelista"/>
        <w:numPr>
          <w:ilvl w:val="0"/>
          <w:numId w:val="5"/>
        </w:numPr>
      </w:pPr>
      <w:r>
        <w:rPr>
          <w:bCs/>
          <w:lang w:val="es-MX"/>
        </w:rPr>
        <w:t>R</w:t>
      </w:r>
      <w:r w:rsidRPr="008B55BD">
        <w:rPr>
          <w:bCs/>
          <w:lang w:val="es-MX"/>
        </w:rPr>
        <w:t>elacionados con el saneamiento ocupacional</w:t>
      </w:r>
      <w:r>
        <w:t xml:space="preserve"> </w:t>
      </w:r>
    </w:p>
    <w:p w14:paraId="0D6E589B" w14:textId="77777777" w:rsidR="006D5577" w:rsidRDefault="006D5577" w:rsidP="004D769A">
      <w:pPr>
        <w:contextualSpacing/>
        <w:jc w:val="center"/>
        <w:rPr>
          <w:lang w:val="es-GT"/>
        </w:rPr>
      </w:pPr>
    </w:p>
    <w:p w14:paraId="25A327A5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7F34ADFE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2303ED4D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68B3588B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4358C7D4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3FF6E91B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7E598985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4BFDB5EB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5F38C2EC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1F9ACDAC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10D11595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40359D4A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63E00782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248CE816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4CB05002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22FA4986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76E369A0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0D581810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079FD7E3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1A29CA2D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503DE85A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7207B3E3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2C8CFA96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37760E5B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471185EF" w14:textId="77777777" w:rsidR="003F0BC5" w:rsidRDefault="003F0BC5" w:rsidP="00DF5B4F">
      <w:pPr>
        <w:spacing w:after="0" w:line="240" w:lineRule="auto"/>
        <w:contextualSpacing/>
        <w:jc w:val="center"/>
        <w:rPr>
          <w:b/>
          <w:sz w:val="24"/>
          <w:szCs w:val="24"/>
          <w:lang w:val="es-GT"/>
        </w:rPr>
      </w:pPr>
    </w:p>
    <w:p w14:paraId="071FBE9B" w14:textId="47C470BC" w:rsidR="00DF5B4F" w:rsidRPr="003F0BC5" w:rsidRDefault="00DF5B4F" w:rsidP="00DF5B4F">
      <w:pPr>
        <w:spacing w:after="0" w:line="240" w:lineRule="auto"/>
        <w:contextualSpacing/>
        <w:jc w:val="center"/>
        <w:rPr>
          <w:b/>
          <w:bCs/>
          <w:sz w:val="28"/>
          <w:lang w:val="es-ES"/>
        </w:rPr>
      </w:pPr>
      <w:r w:rsidRPr="003F0BC5">
        <w:rPr>
          <w:b/>
          <w:bCs/>
          <w:sz w:val="28"/>
          <w:lang w:val="es-GT"/>
        </w:rPr>
        <w:lastRenderedPageBreak/>
        <w:t>Maestr</w:t>
      </w:r>
      <w:r w:rsidRPr="003F0BC5">
        <w:rPr>
          <w:b/>
          <w:bCs/>
          <w:sz w:val="28"/>
          <w:lang w:val="es-ES"/>
        </w:rPr>
        <w:t xml:space="preserve">ía </w:t>
      </w:r>
      <w:r w:rsidR="003F0BC5">
        <w:rPr>
          <w:b/>
          <w:bCs/>
          <w:sz w:val="28"/>
          <w:lang w:val="es-ES"/>
        </w:rPr>
        <w:t>Recursos Hidráulicos - MRH</w:t>
      </w:r>
    </w:p>
    <w:p w14:paraId="67DFEAA4" w14:textId="77777777" w:rsidR="00DF5B4F" w:rsidRPr="003F0BC5" w:rsidRDefault="00DF5B4F" w:rsidP="00DF5B4F">
      <w:pPr>
        <w:spacing w:after="0" w:line="240" w:lineRule="auto"/>
        <w:contextualSpacing/>
        <w:jc w:val="center"/>
        <w:rPr>
          <w:b/>
          <w:bCs/>
          <w:sz w:val="28"/>
          <w:lang w:val="es-GT"/>
        </w:rPr>
      </w:pPr>
      <w:r w:rsidRPr="003F0BC5">
        <w:rPr>
          <w:b/>
          <w:bCs/>
          <w:sz w:val="28"/>
          <w:lang w:val="es-GT"/>
        </w:rPr>
        <w:t>Líneas de Investigación 2020-2025</w:t>
      </w:r>
    </w:p>
    <w:p w14:paraId="14398779" w14:textId="77777777" w:rsidR="00DF5B4F" w:rsidRPr="00DF5B4F" w:rsidRDefault="00DF5B4F" w:rsidP="00DF5B4F">
      <w:pPr>
        <w:rPr>
          <w:b/>
          <w:bCs/>
          <w:lang w:val="es-GT"/>
        </w:rPr>
      </w:pPr>
    </w:p>
    <w:p w14:paraId="7E0EE407" w14:textId="77777777" w:rsidR="00DF5B4F" w:rsidRPr="008B55BD" w:rsidRDefault="00DF5B4F" w:rsidP="00DF5B4F">
      <w:pPr>
        <w:pStyle w:val="Prrafodelista"/>
        <w:numPr>
          <w:ilvl w:val="0"/>
          <w:numId w:val="11"/>
        </w:numPr>
        <w:rPr>
          <w:u w:val="single"/>
        </w:rPr>
      </w:pPr>
      <w:r>
        <w:rPr>
          <w:b/>
          <w:bCs/>
          <w:i/>
          <w:iCs/>
          <w:u w:val="single"/>
          <w:lang w:val="es-GT"/>
        </w:rPr>
        <w:t>Control de inundaciones (H)</w:t>
      </w:r>
      <w:r w:rsidRPr="008B55BD">
        <w:rPr>
          <w:b/>
          <w:bCs/>
          <w:i/>
          <w:iCs/>
          <w:u w:val="single"/>
          <w:lang w:val="es-GT"/>
        </w:rPr>
        <w:t xml:space="preserve"> </w:t>
      </w:r>
    </w:p>
    <w:p w14:paraId="1C4ECDCA" w14:textId="77777777" w:rsidR="00DF5B4F" w:rsidRPr="003F0BC5" w:rsidRDefault="00DF5B4F" w:rsidP="00DF5B4F">
      <w:pPr>
        <w:numPr>
          <w:ilvl w:val="0"/>
          <w:numId w:val="1"/>
        </w:numPr>
        <w:spacing w:after="0" w:line="240" w:lineRule="auto"/>
        <w:rPr>
          <w:lang w:val="es-ES_tradnl"/>
        </w:rPr>
      </w:pPr>
      <w:r w:rsidRPr="003F0BC5">
        <w:rPr>
          <w:lang w:val="es-ES_tradnl"/>
        </w:rPr>
        <w:t>Modelación hidrológica para la evaluación de crecidas</w:t>
      </w:r>
    </w:p>
    <w:p w14:paraId="163991EE" w14:textId="77777777" w:rsidR="00DF5B4F" w:rsidRPr="003F0BC5" w:rsidRDefault="00DF5B4F" w:rsidP="00DF5B4F">
      <w:pPr>
        <w:numPr>
          <w:ilvl w:val="0"/>
          <w:numId w:val="1"/>
        </w:numPr>
        <w:spacing w:after="0" w:line="240" w:lineRule="auto"/>
        <w:rPr>
          <w:lang w:val="es-ES_tradnl"/>
        </w:rPr>
      </w:pPr>
      <w:r w:rsidRPr="003F0BC5">
        <w:rPr>
          <w:lang w:val="es-ES_tradnl"/>
        </w:rPr>
        <w:t>Metodologías de evaluación de sedimentos</w:t>
      </w:r>
    </w:p>
    <w:p w14:paraId="39A01F3E" w14:textId="77777777" w:rsidR="00DF5B4F" w:rsidRPr="003F0BC5" w:rsidRDefault="00DF5B4F" w:rsidP="00DF5B4F">
      <w:pPr>
        <w:numPr>
          <w:ilvl w:val="0"/>
          <w:numId w:val="1"/>
        </w:numPr>
        <w:spacing w:after="0" w:line="240" w:lineRule="auto"/>
        <w:rPr>
          <w:lang w:val="es-ES_tradnl"/>
        </w:rPr>
      </w:pPr>
      <w:r w:rsidRPr="003F0BC5">
        <w:rPr>
          <w:lang w:val="es-ES_tradnl"/>
        </w:rPr>
        <w:t xml:space="preserve">Modelación hidráulica de cauces naturales </w:t>
      </w:r>
    </w:p>
    <w:p w14:paraId="4EDB67D0" w14:textId="77777777" w:rsidR="00DF5B4F" w:rsidRPr="003F0BC5" w:rsidRDefault="00DF5B4F" w:rsidP="00DF5B4F">
      <w:pPr>
        <w:numPr>
          <w:ilvl w:val="0"/>
          <w:numId w:val="1"/>
        </w:numPr>
        <w:spacing w:after="0" w:line="240" w:lineRule="auto"/>
        <w:jc w:val="both"/>
        <w:rPr>
          <w:lang w:val="es-ES_tradnl"/>
        </w:rPr>
      </w:pPr>
      <w:r w:rsidRPr="003F0BC5">
        <w:rPr>
          <w:bCs/>
          <w:lang w:val="es-ES_tradnl"/>
        </w:rPr>
        <w:t>Evaluación de sistemas de alerta temprana</w:t>
      </w:r>
    </w:p>
    <w:p w14:paraId="522A6BAE" w14:textId="77777777" w:rsidR="00DF5B4F" w:rsidRPr="003F0BC5" w:rsidRDefault="00DF5B4F" w:rsidP="00DF5B4F">
      <w:pPr>
        <w:numPr>
          <w:ilvl w:val="0"/>
          <w:numId w:val="1"/>
        </w:numPr>
        <w:spacing w:after="0" w:line="240" w:lineRule="auto"/>
        <w:rPr>
          <w:lang w:val="es-ES_tradnl"/>
        </w:rPr>
      </w:pPr>
      <w:r w:rsidRPr="003F0BC5">
        <w:rPr>
          <w:lang w:val="es-ES_tradnl"/>
        </w:rPr>
        <w:t>Estudio de rompimiento de presas</w:t>
      </w:r>
    </w:p>
    <w:p w14:paraId="4071D93D" w14:textId="77777777" w:rsidR="00F635BE" w:rsidRPr="003F0BC5" w:rsidRDefault="00F635BE" w:rsidP="00DF5B4F">
      <w:pPr>
        <w:numPr>
          <w:ilvl w:val="0"/>
          <w:numId w:val="1"/>
        </w:numPr>
        <w:spacing w:after="0" w:line="240" w:lineRule="auto"/>
        <w:rPr>
          <w:lang w:val="es-ES_tradnl"/>
        </w:rPr>
      </w:pPr>
      <w:r w:rsidRPr="003F0BC5">
        <w:rPr>
          <w:lang w:val="es-ES_tradnl"/>
        </w:rPr>
        <w:t>Gestión de riesgos</w:t>
      </w:r>
    </w:p>
    <w:p w14:paraId="6AA7C9A2" w14:textId="77777777" w:rsidR="00F635BE" w:rsidRPr="003F0BC5" w:rsidRDefault="00F635BE" w:rsidP="00F635BE">
      <w:pPr>
        <w:spacing w:after="0" w:line="240" w:lineRule="auto"/>
        <w:ind w:left="720"/>
        <w:rPr>
          <w:lang w:val="es-ES_tradnl"/>
        </w:rPr>
      </w:pPr>
    </w:p>
    <w:p w14:paraId="41EF28D6" w14:textId="77777777" w:rsidR="00DF5B4F" w:rsidRPr="003F0BC5" w:rsidRDefault="00DF5B4F" w:rsidP="00DF5B4F">
      <w:pPr>
        <w:pStyle w:val="Prrafodelista"/>
        <w:numPr>
          <w:ilvl w:val="0"/>
          <w:numId w:val="11"/>
        </w:numPr>
        <w:rPr>
          <w:b/>
          <w:bCs/>
          <w:i/>
          <w:iCs/>
          <w:u w:val="single"/>
        </w:rPr>
      </w:pPr>
      <w:r w:rsidRPr="003F0BC5">
        <w:rPr>
          <w:b/>
          <w:bCs/>
          <w:i/>
          <w:iCs/>
          <w:u w:val="single"/>
        </w:rPr>
        <w:t>Manejo integral de cuencas (H, GIHR)</w:t>
      </w:r>
    </w:p>
    <w:p w14:paraId="0EFE838B" w14:textId="77777777" w:rsidR="00DF5B4F" w:rsidRPr="003F0BC5" w:rsidRDefault="00DF5B4F" w:rsidP="00DF5B4F">
      <w:pPr>
        <w:pStyle w:val="Prrafodelista"/>
        <w:numPr>
          <w:ilvl w:val="0"/>
          <w:numId w:val="2"/>
        </w:numPr>
      </w:pPr>
      <w:r w:rsidRPr="003F0BC5">
        <w:t>Caracterización de cuencas para la gestión integrada</w:t>
      </w:r>
    </w:p>
    <w:p w14:paraId="55093141" w14:textId="77777777" w:rsidR="00F635BE" w:rsidRPr="003F0BC5" w:rsidRDefault="00F635BE" w:rsidP="00F635BE">
      <w:pPr>
        <w:pStyle w:val="Prrafodelista"/>
        <w:numPr>
          <w:ilvl w:val="1"/>
          <w:numId w:val="2"/>
        </w:numPr>
      </w:pPr>
      <w:r w:rsidRPr="003F0BC5">
        <w:t>Caracterización del recurso hídrico, tanto en cantidad, calidad y usos en cuencas específicas</w:t>
      </w:r>
    </w:p>
    <w:p w14:paraId="5CB36892" w14:textId="77777777" w:rsidR="00F635BE" w:rsidRPr="003F0BC5" w:rsidRDefault="00F635BE" w:rsidP="00F635BE">
      <w:pPr>
        <w:pStyle w:val="Prrafodelista"/>
        <w:numPr>
          <w:ilvl w:val="1"/>
          <w:numId w:val="2"/>
        </w:numPr>
      </w:pPr>
      <w:r w:rsidRPr="003F0BC5">
        <w:t>Metodología para la caracterización de cuencas</w:t>
      </w:r>
    </w:p>
    <w:p w14:paraId="69BFA0B3" w14:textId="77777777" w:rsidR="00DF5B4F" w:rsidRPr="003F0BC5" w:rsidRDefault="00DF5B4F" w:rsidP="00DF5B4F">
      <w:pPr>
        <w:pStyle w:val="Prrafodelista"/>
        <w:numPr>
          <w:ilvl w:val="0"/>
          <w:numId w:val="2"/>
        </w:numPr>
      </w:pPr>
      <w:r w:rsidRPr="003F0BC5">
        <w:t>Modelación de balances hídricos de cuencas</w:t>
      </w:r>
    </w:p>
    <w:p w14:paraId="7784CFEF" w14:textId="77777777" w:rsidR="00F635BE" w:rsidRPr="003F0BC5" w:rsidRDefault="00F635BE" w:rsidP="00F635BE">
      <w:pPr>
        <w:pStyle w:val="Prrafodelista"/>
      </w:pPr>
    </w:p>
    <w:p w14:paraId="3D2A0D05" w14:textId="77777777" w:rsidR="00DF5B4F" w:rsidRPr="003F0BC5" w:rsidRDefault="00DF5B4F" w:rsidP="00DF5B4F">
      <w:pPr>
        <w:pStyle w:val="Prrafodelista"/>
        <w:numPr>
          <w:ilvl w:val="0"/>
          <w:numId w:val="11"/>
        </w:numPr>
        <w:rPr>
          <w:b/>
          <w:bCs/>
          <w:i/>
          <w:iCs/>
          <w:u w:val="single"/>
        </w:rPr>
      </w:pPr>
      <w:r w:rsidRPr="003F0BC5">
        <w:rPr>
          <w:b/>
          <w:bCs/>
          <w:i/>
          <w:iCs/>
          <w:u w:val="single"/>
        </w:rPr>
        <w:t>Gestión de cuerpos de agua subterránea (H, GIHR)</w:t>
      </w:r>
    </w:p>
    <w:p w14:paraId="114242C6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t>Estimación de vulnerabilidad de acuíferos</w:t>
      </w:r>
    </w:p>
    <w:p w14:paraId="3608641F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rPr>
          <w:bCs/>
        </w:rPr>
        <w:t>Estimación del potencial del recurso hídrico subterráneo</w:t>
      </w:r>
    </w:p>
    <w:p w14:paraId="7AF5C9F5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rPr>
          <w:bCs/>
        </w:rPr>
        <w:t>Evaluación del riesgo ante contaminación y sobreexplotación de cuerpos de agua subterránea.</w:t>
      </w:r>
    </w:p>
    <w:p w14:paraId="4251ADE5" w14:textId="77777777" w:rsidR="00F635BE" w:rsidRPr="003F0BC5" w:rsidRDefault="00F635BE" w:rsidP="00F635BE">
      <w:pPr>
        <w:pStyle w:val="Prrafodelista"/>
        <w:jc w:val="both"/>
      </w:pPr>
    </w:p>
    <w:p w14:paraId="528907A0" w14:textId="77777777" w:rsidR="00DF5B4F" w:rsidRPr="003F0BC5" w:rsidRDefault="00DF5B4F" w:rsidP="00DF5B4F">
      <w:pPr>
        <w:pStyle w:val="Prrafodelista"/>
        <w:numPr>
          <w:ilvl w:val="0"/>
          <w:numId w:val="11"/>
        </w:numPr>
        <w:rPr>
          <w:b/>
          <w:bCs/>
          <w:i/>
          <w:iCs/>
          <w:u w:val="single"/>
        </w:rPr>
      </w:pPr>
      <w:r w:rsidRPr="003F0BC5">
        <w:rPr>
          <w:b/>
          <w:bCs/>
          <w:i/>
          <w:iCs/>
          <w:u w:val="single"/>
        </w:rPr>
        <w:t>Calidad del agua de cuerpos superficiales (GIHR)</w:t>
      </w:r>
    </w:p>
    <w:p w14:paraId="6DF6725E" w14:textId="3194B903" w:rsidR="00DF5B4F" w:rsidRPr="003F0BC5" w:rsidRDefault="003F0BC5" w:rsidP="00DF5B4F">
      <w:pPr>
        <w:pStyle w:val="Prrafodelista"/>
        <w:numPr>
          <w:ilvl w:val="0"/>
          <w:numId w:val="5"/>
        </w:numPr>
      </w:pPr>
      <w:r>
        <w:t>Lim</w:t>
      </w:r>
      <w:r w:rsidR="00DF5B4F" w:rsidRPr="003F0BC5">
        <w:t>nología</w:t>
      </w:r>
      <w:bookmarkStart w:id="0" w:name="_GoBack"/>
      <w:bookmarkEnd w:id="0"/>
      <w:r w:rsidR="00DF5B4F" w:rsidRPr="003F0BC5">
        <w:t xml:space="preserve"> y saneamiento de corrientes</w:t>
      </w:r>
    </w:p>
    <w:p w14:paraId="228E79E9" w14:textId="77777777" w:rsidR="00DF5B4F" w:rsidRPr="003F0BC5" w:rsidRDefault="00DF5B4F" w:rsidP="00DF5B4F">
      <w:pPr>
        <w:pStyle w:val="Prrafodelista"/>
        <w:numPr>
          <w:ilvl w:val="0"/>
          <w:numId w:val="5"/>
        </w:numPr>
      </w:pPr>
      <w:r w:rsidRPr="003F0BC5">
        <w:t>Caracterización de calidad del agua de ríos, lagos y embalses y su vulnerabilidad ante la contaminación</w:t>
      </w:r>
    </w:p>
    <w:p w14:paraId="4EE79990" w14:textId="77777777" w:rsidR="00F635BE" w:rsidRPr="003F0BC5" w:rsidRDefault="00F635BE" w:rsidP="00DF5B4F">
      <w:pPr>
        <w:pStyle w:val="Prrafodelista"/>
        <w:numPr>
          <w:ilvl w:val="0"/>
          <w:numId w:val="5"/>
        </w:numPr>
      </w:pPr>
      <w:r w:rsidRPr="003F0BC5">
        <w:t>Análisis de riesgos de fuentes de agua</w:t>
      </w:r>
    </w:p>
    <w:p w14:paraId="25FB12D0" w14:textId="77777777" w:rsidR="00F635BE" w:rsidRPr="003F0BC5" w:rsidRDefault="00F635BE" w:rsidP="00DF5B4F">
      <w:pPr>
        <w:pStyle w:val="Prrafodelista"/>
        <w:numPr>
          <w:ilvl w:val="0"/>
          <w:numId w:val="5"/>
        </w:numPr>
      </w:pPr>
      <w:r w:rsidRPr="003F0BC5">
        <w:t>Efectos del uso de aguas residuales tratadas en el riego de cultivos</w:t>
      </w:r>
    </w:p>
    <w:p w14:paraId="2C0D85D0" w14:textId="77777777" w:rsidR="00F635BE" w:rsidRPr="003F0BC5" w:rsidRDefault="00F635BE" w:rsidP="00F635BE">
      <w:pPr>
        <w:pStyle w:val="Prrafodelista"/>
      </w:pPr>
    </w:p>
    <w:p w14:paraId="1DD344A5" w14:textId="77777777" w:rsidR="00DF5B4F" w:rsidRPr="003F0BC5" w:rsidRDefault="00DF5B4F" w:rsidP="00DF5B4F">
      <w:pPr>
        <w:pStyle w:val="Prrafodelista"/>
        <w:numPr>
          <w:ilvl w:val="0"/>
          <w:numId w:val="11"/>
        </w:numPr>
        <w:rPr>
          <w:b/>
          <w:bCs/>
          <w:i/>
          <w:iCs/>
          <w:u w:val="single"/>
        </w:rPr>
      </w:pPr>
      <w:r w:rsidRPr="003F0BC5">
        <w:rPr>
          <w:b/>
          <w:bCs/>
          <w:i/>
          <w:iCs/>
          <w:u w:val="single"/>
        </w:rPr>
        <w:t>Gestión integral del recurso hídrico (GIHR)</w:t>
      </w:r>
    </w:p>
    <w:p w14:paraId="4CFD3DBD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t>Caracterización de sequías</w:t>
      </w:r>
    </w:p>
    <w:p w14:paraId="2A3666A9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t>Planificación para la gestión integral del RH</w:t>
      </w:r>
    </w:p>
    <w:p w14:paraId="040D238F" w14:textId="77777777" w:rsidR="00DF5B4F" w:rsidRPr="003F0BC5" w:rsidRDefault="00DF5B4F" w:rsidP="00DF5B4F">
      <w:pPr>
        <w:pStyle w:val="Prrafodelista"/>
        <w:numPr>
          <w:ilvl w:val="0"/>
          <w:numId w:val="3"/>
        </w:numPr>
        <w:jc w:val="both"/>
      </w:pPr>
      <w:r w:rsidRPr="003F0BC5">
        <w:t>Estimación de caudales medios y mínimos</w:t>
      </w:r>
    </w:p>
    <w:p w14:paraId="4B40034E" w14:textId="50BFE0FD" w:rsidR="00B07451" w:rsidRPr="003F0BC5" w:rsidRDefault="00F635BE" w:rsidP="003F0BC5">
      <w:pPr>
        <w:pStyle w:val="Prrafodelista"/>
        <w:numPr>
          <w:ilvl w:val="0"/>
          <w:numId w:val="3"/>
        </w:numPr>
        <w:jc w:val="both"/>
      </w:pPr>
      <w:r w:rsidRPr="003F0BC5">
        <w:t>Resolución de conflictos relacionados</w:t>
      </w:r>
      <w:r>
        <w:t xml:space="preserve"> con el agua, desde el punto de vista técnico</w:t>
      </w:r>
    </w:p>
    <w:sectPr w:rsidR="00B07451" w:rsidRPr="003F0BC5" w:rsidSect="00A222C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8626A" w14:textId="77777777" w:rsidR="0077021F" w:rsidRDefault="0077021F" w:rsidP="00DF5B4F">
      <w:pPr>
        <w:spacing w:after="0" w:line="240" w:lineRule="auto"/>
      </w:pPr>
      <w:r>
        <w:separator/>
      </w:r>
    </w:p>
  </w:endnote>
  <w:endnote w:type="continuationSeparator" w:id="0">
    <w:p w14:paraId="7E380DF2" w14:textId="77777777" w:rsidR="0077021F" w:rsidRDefault="0077021F" w:rsidP="00DF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A5C6" w14:textId="77777777" w:rsidR="0077021F" w:rsidRDefault="0077021F" w:rsidP="00DF5B4F">
      <w:pPr>
        <w:spacing w:after="0" w:line="240" w:lineRule="auto"/>
      </w:pPr>
      <w:r>
        <w:separator/>
      </w:r>
    </w:p>
  </w:footnote>
  <w:footnote w:type="continuationSeparator" w:id="0">
    <w:p w14:paraId="20BA94B9" w14:textId="77777777" w:rsidR="0077021F" w:rsidRDefault="0077021F" w:rsidP="00DF5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E08"/>
    <w:multiLevelType w:val="hybridMultilevel"/>
    <w:tmpl w:val="97FAC378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A526826"/>
    <w:multiLevelType w:val="hybridMultilevel"/>
    <w:tmpl w:val="62FE2B30"/>
    <w:lvl w:ilvl="0" w:tplc="5A3ABD8A">
      <w:start w:val="1"/>
      <w:numFmt w:val="decimal"/>
      <w:lvlText w:val="%1."/>
      <w:lvlJc w:val="left"/>
      <w:pPr>
        <w:ind w:left="436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405B"/>
    <w:multiLevelType w:val="hybridMultilevel"/>
    <w:tmpl w:val="437C3834"/>
    <w:lvl w:ilvl="0" w:tplc="C15C872C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809C0"/>
    <w:multiLevelType w:val="hybridMultilevel"/>
    <w:tmpl w:val="9BE063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F7EDA"/>
    <w:multiLevelType w:val="hybridMultilevel"/>
    <w:tmpl w:val="7200E9E6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796F70"/>
    <w:multiLevelType w:val="hybridMultilevel"/>
    <w:tmpl w:val="D3A04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A4975"/>
    <w:multiLevelType w:val="hybridMultilevel"/>
    <w:tmpl w:val="343C4F62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F04A7"/>
    <w:multiLevelType w:val="hybridMultilevel"/>
    <w:tmpl w:val="A0AA49F0"/>
    <w:lvl w:ilvl="0" w:tplc="E550E598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BF329F"/>
    <w:multiLevelType w:val="hybridMultilevel"/>
    <w:tmpl w:val="CEFAEE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D307D"/>
    <w:multiLevelType w:val="hybridMultilevel"/>
    <w:tmpl w:val="D5BC04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069CA"/>
    <w:multiLevelType w:val="hybridMultilevel"/>
    <w:tmpl w:val="941437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7A2"/>
    <w:multiLevelType w:val="hybridMultilevel"/>
    <w:tmpl w:val="C47A34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4"/>
    <w:rsid w:val="00136ED6"/>
    <w:rsid w:val="001E14E6"/>
    <w:rsid w:val="0022333B"/>
    <w:rsid w:val="003F0BC5"/>
    <w:rsid w:val="00402CD4"/>
    <w:rsid w:val="004137A0"/>
    <w:rsid w:val="004D769A"/>
    <w:rsid w:val="00551967"/>
    <w:rsid w:val="006D5577"/>
    <w:rsid w:val="00704F04"/>
    <w:rsid w:val="0077021F"/>
    <w:rsid w:val="0078676A"/>
    <w:rsid w:val="009C7856"/>
    <w:rsid w:val="00A222C2"/>
    <w:rsid w:val="00A251B9"/>
    <w:rsid w:val="00A415CA"/>
    <w:rsid w:val="00B07451"/>
    <w:rsid w:val="00C7151C"/>
    <w:rsid w:val="00CC150A"/>
    <w:rsid w:val="00CF0F92"/>
    <w:rsid w:val="00DF0460"/>
    <w:rsid w:val="00DF5B4F"/>
    <w:rsid w:val="00E51264"/>
    <w:rsid w:val="00E612CF"/>
    <w:rsid w:val="00E834C0"/>
    <w:rsid w:val="00F635BE"/>
    <w:rsid w:val="00F7360B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2490"/>
  <w15:chartTrackingRefBased/>
  <w15:docId w15:val="{5D5D3101-4A2E-4BF7-9453-3EB750F0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C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36ED6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4F"/>
  </w:style>
  <w:style w:type="paragraph" w:styleId="Piedepgina">
    <w:name w:val="footer"/>
    <w:basedOn w:val="Normal"/>
    <w:link w:val="PiedepginaCar"/>
    <w:uiPriority w:val="99"/>
    <w:unhideWhenUsed/>
    <w:rsid w:val="00D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3025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Pocasangre</dc:creator>
  <cp:keywords/>
  <dc:description/>
  <cp:lastModifiedBy>Usuario de Microsoft Office</cp:lastModifiedBy>
  <cp:revision>3</cp:revision>
  <dcterms:created xsi:type="dcterms:W3CDTF">2025-05-06T05:42:00Z</dcterms:created>
  <dcterms:modified xsi:type="dcterms:W3CDTF">2025-05-06T05:50:00Z</dcterms:modified>
</cp:coreProperties>
</file>